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53" w:rsidRDefault="003A5E03" w:rsidP="00E53553">
      <w:pPr>
        <w:spacing w:line="360" w:lineRule="auto"/>
        <w:rPr>
          <w:rFonts w:ascii="Arial" w:hAnsi="Arial" w:cs="Arial"/>
          <w:sz w:val="24"/>
          <w:szCs w:val="24"/>
        </w:rPr>
      </w:pPr>
      <w:r>
        <w:rPr>
          <w:rFonts w:ascii="Arial" w:hAnsi="Arial" w:cs="Arial"/>
          <w:sz w:val="24"/>
          <w:szCs w:val="24"/>
        </w:rPr>
        <w:br/>
      </w:r>
    </w:p>
    <w:p w:rsidR="00E53553" w:rsidRPr="00E53553" w:rsidRDefault="00E53553" w:rsidP="00E53553">
      <w:pPr>
        <w:spacing w:line="360" w:lineRule="auto"/>
        <w:rPr>
          <w:rFonts w:ascii="Arial" w:hAnsi="Arial" w:cs="Arial"/>
          <w:sz w:val="24"/>
          <w:szCs w:val="24"/>
          <w:lang w:val="sv-SE"/>
        </w:rPr>
      </w:pPr>
      <w:r w:rsidRPr="00E53553">
        <w:rPr>
          <w:rFonts w:ascii="Arial" w:hAnsi="Arial" w:cs="Arial"/>
          <w:b/>
          <w:sz w:val="32"/>
          <w:szCs w:val="32"/>
          <w:lang w:val="sv-SE"/>
        </w:rPr>
        <w:t>Protokoll Styrelsemöte</w:t>
      </w:r>
      <w:r>
        <w:rPr>
          <w:rFonts w:ascii="Arial" w:hAnsi="Arial" w:cs="Arial"/>
          <w:sz w:val="24"/>
          <w:szCs w:val="24"/>
          <w:lang w:val="sv-SE"/>
        </w:rPr>
        <w:t xml:space="preserve">  </w:t>
      </w:r>
      <w:r w:rsidR="00A043CB">
        <w:rPr>
          <w:rFonts w:ascii="Arial" w:hAnsi="Arial" w:cs="Arial"/>
          <w:sz w:val="28"/>
          <w:szCs w:val="28"/>
          <w:lang w:val="sv-SE"/>
        </w:rPr>
        <w:t>SKYPE 2019-</w:t>
      </w:r>
      <w:r w:rsidR="00BD4430">
        <w:rPr>
          <w:rFonts w:ascii="Arial" w:hAnsi="Arial" w:cs="Arial"/>
          <w:sz w:val="28"/>
          <w:szCs w:val="28"/>
          <w:lang w:val="sv-SE"/>
        </w:rPr>
        <w:t>0</w:t>
      </w:r>
      <w:r w:rsidR="003E2CBE">
        <w:rPr>
          <w:rFonts w:ascii="Arial" w:hAnsi="Arial" w:cs="Arial"/>
          <w:sz w:val="28"/>
          <w:szCs w:val="28"/>
          <w:lang w:val="sv-SE"/>
        </w:rPr>
        <w:t>3</w:t>
      </w:r>
      <w:r w:rsidR="00BD4430">
        <w:rPr>
          <w:rFonts w:ascii="Arial" w:hAnsi="Arial" w:cs="Arial"/>
          <w:sz w:val="28"/>
          <w:szCs w:val="28"/>
          <w:lang w:val="sv-SE"/>
        </w:rPr>
        <w:t>-14</w:t>
      </w:r>
      <w:r w:rsidRPr="00E53553">
        <w:rPr>
          <w:rFonts w:ascii="Arial" w:hAnsi="Arial" w:cs="Arial"/>
          <w:sz w:val="28"/>
          <w:szCs w:val="28"/>
          <w:lang w:val="sv-SE"/>
        </w:rPr>
        <w:t xml:space="preserve"> </w:t>
      </w:r>
    </w:p>
    <w:p w:rsidR="00E53553" w:rsidRPr="00E53553" w:rsidRDefault="00E53553" w:rsidP="00E53553">
      <w:pPr>
        <w:spacing w:line="360" w:lineRule="auto"/>
        <w:rPr>
          <w:rFonts w:ascii="Arial" w:hAnsi="Arial" w:cs="Arial"/>
          <w:sz w:val="24"/>
          <w:szCs w:val="24"/>
          <w:lang w:val="sv-SE"/>
        </w:rPr>
      </w:pPr>
      <w:r>
        <w:rPr>
          <w:rFonts w:ascii="Arial" w:hAnsi="Arial" w:cs="Arial"/>
          <w:sz w:val="24"/>
          <w:szCs w:val="24"/>
          <w:lang w:val="sv-SE"/>
        </w:rPr>
        <w:t xml:space="preserve">Ordförande för mötet: </w:t>
      </w:r>
      <w:r w:rsidR="00A043CB">
        <w:rPr>
          <w:rFonts w:ascii="Arial" w:hAnsi="Arial" w:cs="Arial"/>
          <w:sz w:val="24"/>
          <w:szCs w:val="24"/>
          <w:lang w:val="sv-SE"/>
        </w:rPr>
        <w:t>Kerstin Carlsson</w:t>
      </w:r>
    </w:p>
    <w:p w:rsidR="00E53553" w:rsidRPr="00E53553" w:rsidRDefault="007F53EC" w:rsidP="007F53EC">
      <w:pPr>
        <w:spacing w:line="360" w:lineRule="auto"/>
        <w:ind w:left="720"/>
        <w:rPr>
          <w:rFonts w:ascii="Arial" w:hAnsi="Arial" w:cs="Arial"/>
          <w:sz w:val="24"/>
          <w:szCs w:val="24"/>
          <w:lang w:val="sv-SE"/>
        </w:rPr>
      </w:pPr>
      <w:r>
        <w:rPr>
          <w:rFonts w:ascii="Arial" w:hAnsi="Arial" w:cs="Arial"/>
          <w:sz w:val="24"/>
          <w:szCs w:val="24"/>
          <w:lang w:val="sv-SE"/>
        </w:rPr>
        <w:t xml:space="preserve">§1 </w:t>
      </w:r>
      <w:r w:rsidR="00E53553" w:rsidRPr="00E53553">
        <w:rPr>
          <w:rFonts w:ascii="Arial" w:hAnsi="Arial" w:cs="Arial"/>
          <w:sz w:val="24"/>
          <w:szCs w:val="24"/>
          <w:lang w:val="sv-SE"/>
        </w:rPr>
        <w:t>Mötets öppnas</w:t>
      </w:r>
      <w:r>
        <w:rPr>
          <w:rFonts w:ascii="Arial" w:hAnsi="Arial" w:cs="Arial"/>
          <w:sz w:val="24"/>
          <w:szCs w:val="24"/>
          <w:lang w:val="sv-SE"/>
        </w:rPr>
        <w:t xml:space="preserve"> av mötesordförande</w:t>
      </w:r>
    </w:p>
    <w:p w:rsidR="00E53553" w:rsidRPr="00E53553" w:rsidRDefault="007F53EC" w:rsidP="007F53EC">
      <w:pPr>
        <w:spacing w:line="360" w:lineRule="auto"/>
        <w:ind w:left="720"/>
        <w:rPr>
          <w:rFonts w:ascii="Arial" w:hAnsi="Arial" w:cs="Arial"/>
          <w:sz w:val="24"/>
          <w:szCs w:val="24"/>
          <w:lang w:val="sv-SE"/>
        </w:rPr>
      </w:pPr>
      <w:r>
        <w:rPr>
          <w:rFonts w:ascii="Arial" w:hAnsi="Arial" w:cs="Arial"/>
          <w:sz w:val="24"/>
          <w:szCs w:val="24"/>
          <w:lang w:val="sv-SE"/>
        </w:rPr>
        <w:t xml:space="preserve">§2 </w:t>
      </w:r>
      <w:r w:rsidR="00E53553" w:rsidRPr="00E53553">
        <w:rPr>
          <w:rFonts w:ascii="Arial" w:hAnsi="Arial" w:cs="Arial"/>
          <w:sz w:val="24"/>
          <w:szCs w:val="24"/>
          <w:lang w:val="sv-SE"/>
        </w:rPr>
        <w:t>Dagordning</w:t>
      </w:r>
      <w:r>
        <w:rPr>
          <w:rFonts w:ascii="Arial" w:hAnsi="Arial" w:cs="Arial"/>
          <w:sz w:val="24"/>
          <w:szCs w:val="24"/>
          <w:lang w:val="sv-SE"/>
        </w:rPr>
        <w:t>en godkändes</w:t>
      </w:r>
      <w:r w:rsidR="00E53553" w:rsidRPr="00E53553">
        <w:rPr>
          <w:rFonts w:ascii="Arial" w:hAnsi="Arial" w:cs="Arial"/>
          <w:sz w:val="24"/>
          <w:szCs w:val="24"/>
          <w:lang w:val="sv-SE"/>
        </w:rPr>
        <w:t xml:space="preserve"> </w:t>
      </w:r>
    </w:p>
    <w:p w:rsidR="00E53553" w:rsidRPr="00E53553" w:rsidRDefault="007F53EC" w:rsidP="007F53EC">
      <w:pPr>
        <w:spacing w:line="360" w:lineRule="auto"/>
        <w:ind w:left="720"/>
        <w:rPr>
          <w:rFonts w:ascii="Arial" w:hAnsi="Arial" w:cs="Arial"/>
          <w:sz w:val="24"/>
          <w:szCs w:val="24"/>
          <w:lang w:val="sv-SE"/>
        </w:rPr>
      </w:pPr>
      <w:r>
        <w:rPr>
          <w:rFonts w:ascii="Arial" w:hAnsi="Arial" w:cs="Arial"/>
          <w:sz w:val="24"/>
          <w:szCs w:val="24"/>
          <w:lang w:val="sv-SE"/>
        </w:rPr>
        <w:t xml:space="preserve">§3 </w:t>
      </w:r>
      <w:r w:rsidR="003E2CBE">
        <w:rPr>
          <w:rFonts w:ascii="Arial" w:hAnsi="Arial" w:cs="Arial"/>
          <w:sz w:val="24"/>
          <w:szCs w:val="24"/>
          <w:lang w:val="sv-SE"/>
        </w:rPr>
        <w:t>Ekonomin ser bra ut för 2018. Det blev ett plusresultat. Handlingarna är skickade till revisorerna för underskrift. Till nästa fysiska möte har Carin gjort en budgetplan för 2019.</w:t>
      </w:r>
    </w:p>
    <w:p w:rsidR="00E53553" w:rsidRDefault="0027092F" w:rsidP="00A043CB">
      <w:pPr>
        <w:spacing w:line="360" w:lineRule="auto"/>
        <w:ind w:left="720"/>
        <w:rPr>
          <w:rFonts w:ascii="Arial" w:hAnsi="Arial" w:cs="Arial"/>
          <w:sz w:val="24"/>
          <w:szCs w:val="24"/>
          <w:lang w:val="sv-SE"/>
        </w:rPr>
      </w:pPr>
      <w:r>
        <w:rPr>
          <w:rFonts w:ascii="Arial" w:hAnsi="Arial" w:cs="Arial"/>
          <w:sz w:val="24"/>
          <w:szCs w:val="24"/>
          <w:lang w:val="sv-SE"/>
        </w:rPr>
        <w:t xml:space="preserve">§ 4 </w:t>
      </w:r>
      <w:r w:rsidR="003E2CBE">
        <w:rPr>
          <w:rFonts w:ascii="Arial" w:hAnsi="Arial" w:cs="Arial"/>
          <w:sz w:val="24"/>
          <w:szCs w:val="24"/>
          <w:lang w:val="sv-SE"/>
        </w:rPr>
        <w:t>Mårten deltar i en grupp för samverkan om vårdhygien. Har vi något medskick till nästa möte? Ingela undrar över om reglerna för personlig assistens hör hemma där. Det är ett dilemma att personliga assistenter ska följa Socialstyrelsens föreskrifter om basala hygienrutiner och klädregler, men arbetsgivaren är undantagna från krav på att tillhandahålla arbetskläder. Ingela skickar frågan till Mårten.</w:t>
      </w:r>
      <w:r w:rsidR="003E2CBE">
        <w:rPr>
          <w:rFonts w:ascii="Arial" w:hAnsi="Arial" w:cs="Arial"/>
          <w:sz w:val="24"/>
          <w:szCs w:val="24"/>
          <w:lang w:val="sv-SE"/>
        </w:rPr>
        <w:br/>
        <w:t>Mårten undrar också om har ska fortsätta att representera styrelsen i gruppen. Vi tar med frågan till nästa fysiska möte.</w:t>
      </w:r>
    </w:p>
    <w:p w:rsidR="00BD4430" w:rsidRDefault="00BD4430" w:rsidP="00A043CB">
      <w:pPr>
        <w:spacing w:line="360" w:lineRule="auto"/>
        <w:ind w:left="720"/>
        <w:rPr>
          <w:rFonts w:ascii="Arial" w:hAnsi="Arial" w:cs="Arial"/>
          <w:sz w:val="24"/>
          <w:szCs w:val="24"/>
          <w:lang w:val="sv-SE"/>
        </w:rPr>
      </w:pPr>
      <w:r>
        <w:rPr>
          <w:rFonts w:ascii="Arial" w:hAnsi="Arial" w:cs="Arial"/>
          <w:sz w:val="24"/>
          <w:szCs w:val="24"/>
          <w:lang w:val="sv-SE"/>
        </w:rPr>
        <w:t xml:space="preserve">§ 5 </w:t>
      </w:r>
      <w:r w:rsidR="003E2CBE">
        <w:rPr>
          <w:rFonts w:ascii="Arial" w:hAnsi="Arial" w:cs="Arial"/>
          <w:sz w:val="24"/>
          <w:szCs w:val="24"/>
          <w:lang w:val="sv-SE"/>
        </w:rPr>
        <w:t>Ingela undrar om någon har ett informationsmaterial om olika sätt att få hjälp med läkemedelshantering. Ingela lägger ut en förfrågan i Facebookgruppen</w:t>
      </w:r>
    </w:p>
    <w:p w:rsidR="003E2CBE" w:rsidRPr="00E53553" w:rsidRDefault="003E2CBE" w:rsidP="00A043CB">
      <w:pPr>
        <w:spacing w:line="360" w:lineRule="auto"/>
        <w:ind w:left="720"/>
        <w:rPr>
          <w:rFonts w:ascii="Arial" w:hAnsi="Arial" w:cs="Arial"/>
          <w:sz w:val="24"/>
          <w:szCs w:val="24"/>
          <w:lang w:val="sv-SE"/>
        </w:rPr>
      </w:pPr>
      <w:r>
        <w:rPr>
          <w:rFonts w:ascii="Arial" w:hAnsi="Arial" w:cs="Arial"/>
          <w:sz w:val="24"/>
          <w:szCs w:val="24"/>
          <w:lang w:val="sv-SE"/>
        </w:rPr>
        <w:t>§  6 Nästa möte 4-5/4 i Stockholm</w:t>
      </w:r>
    </w:p>
    <w:p w:rsidR="00A043CB" w:rsidRDefault="00A043CB" w:rsidP="00E53553">
      <w:pPr>
        <w:spacing w:line="360" w:lineRule="auto"/>
        <w:rPr>
          <w:rFonts w:ascii="Arial" w:hAnsi="Arial" w:cs="Arial"/>
          <w:sz w:val="24"/>
          <w:szCs w:val="24"/>
        </w:rPr>
      </w:pPr>
      <w:bookmarkStart w:id="0" w:name="_GoBack"/>
      <w:bookmarkEnd w:id="0"/>
    </w:p>
    <w:p w:rsidR="00E03A1F" w:rsidRPr="00E53553" w:rsidRDefault="00E03A1F" w:rsidP="00E53553">
      <w:pPr>
        <w:spacing w:line="360" w:lineRule="auto"/>
        <w:rPr>
          <w:rFonts w:ascii="Arial" w:hAnsi="Arial" w:cs="Arial"/>
          <w:sz w:val="24"/>
          <w:szCs w:val="24"/>
        </w:rPr>
      </w:pPr>
      <w:r w:rsidRPr="00E53553">
        <w:rPr>
          <w:rFonts w:ascii="Arial" w:hAnsi="Arial" w:cs="Arial"/>
          <w:sz w:val="24"/>
          <w:szCs w:val="24"/>
        </w:rPr>
        <w:t>__________________________</w:t>
      </w:r>
      <w:r w:rsidRPr="00E53553">
        <w:rPr>
          <w:rFonts w:ascii="Arial" w:hAnsi="Arial" w:cs="Arial"/>
          <w:sz w:val="24"/>
          <w:szCs w:val="24"/>
        </w:rPr>
        <w:tab/>
      </w:r>
      <w:r w:rsidR="00E53553">
        <w:rPr>
          <w:rFonts w:ascii="Arial" w:hAnsi="Arial" w:cs="Arial"/>
          <w:sz w:val="24"/>
          <w:szCs w:val="24"/>
        </w:rPr>
        <w:t xml:space="preserve">                    </w:t>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r>
      <w:r w:rsidRPr="00E53553">
        <w:rPr>
          <w:rFonts w:ascii="Arial" w:hAnsi="Arial" w:cs="Arial"/>
          <w:sz w:val="24"/>
          <w:szCs w:val="24"/>
        </w:rPr>
        <w:softHyphen/>
        <w:t>_________________________</w:t>
      </w:r>
    </w:p>
    <w:p w:rsidR="00E03A1F" w:rsidRDefault="00A043CB" w:rsidP="00E53553">
      <w:pPr>
        <w:spacing w:line="360" w:lineRule="auto"/>
        <w:rPr>
          <w:rFonts w:ascii="Arial" w:hAnsi="Arial" w:cs="Arial"/>
          <w:sz w:val="24"/>
          <w:szCs w:val="24"/>
        </w:rPr>
      </w:pPr>
      <w:r>
        <w:rPr>
          <w:rFonts w:ascii="Arial" w:hAnsi="Arial" w:cs="Arial"/>
          <w:sz w:val="24"/>
          <w:szCs w:val="24"/>
        </w:rPr>
        <w:t>Kerstin Carlsson</w:t>
      </w:r>
      <w:r w:rsidR="00E03A1F" w:rsidRPr="00E53553">
        <w:rPr>
          <w:rFonts w:ascii="Arial" w:hAnsi="Arial" w:cs="Arial"/>
          <w:sz w:val="24"/>
          <w:szCs w:val="24"/>
        </w:rPr>
        <w:t xml:space="preserve">, </w:t>
      </w:r>
      <w:r w:rsidR="00FF56EF" w:rsidRPr="00E53553">
        <w:rPr>
          <w:rFonts w:ascii="Arial" w:hAnsi="Arial" w:cs="Arial"/>
          <w:sz w:val="24"/>
          <w:szCs w:val="24"/>
        </w:rPr>
        <w:t>mötes</w:t>
      </w:r>
      <w:r w:rsidR="00E03A1F" w:rsidRPr="00E53553">
        <w:rPr>
          <w:rFonts w:ascii="Arial" w:hAnsi="Arial" w:cs="Arial"/>
          <w:sz w:val="24"/>
          <w:szCs w:val="24"/>
        </w:rPr>
        <w:t>ordförande                       Ingela Mindemark, sekreterare</w:t>
      </w:r>
    </w:p>
    <w:sectPr w:rsidR="00E03A1F" w:rsidSect="006439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E" w:rsidRDefault="000D0C7E" w:rsidP="004F230A">
      <w:r>
        <w:separator/>
      </w:r>
    </w:p>
  </w:endnote>
  <w:endnote w:type="continuationSeparator" w:id="0">
    <w:p w:rsidR="000D0C7E" w:rsidRDefault="000D0C7E" w:rsidP="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4D" w:rsidRDefault="00AD3D92">
    <w:pPr>
      <w:pStyle w:val="Sidfot"/>
      <w:jc w:val="right"/>
    </w:pPr>
    <w:r>
      <w:fldChar w:fldCharType="begin"/>
    </w:r>
    <w:r>
      <w:instrText xml:space="preserve"> PAGE   \* MERGEFORMAT </w:instrText>
    </w:r>
    <w:r>
      <w:fldChar w:fldCharType="separate"/>
    </w:r>
    <w:r w:rsidR="00FD188A">
      <w:rPr>
        <w:noProof/>
      </w:rPr>
      <w:t>1</w:t>
    </w:r>
    <w:r>
      <w:rPr>
        <w:noProof/>
      </w:rPr>
      <w:fldChar w:fldCharType="end"/>
    </w:r>
  </w:p>
  <w:p w:rsidR="00DA544D" w:rsidRDefault="00D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E" w:rsidRDefault="000D0C7E" w:rsidP="004F230A">
      <w:r>
        <w:separator/>
      </w:r>
    </w:p>
  </w:footnote>
  <w:footnote w:type="continuationSeparator" w:id="0">
    <w:p w:rsidR="000D0C7E" w:rsidRDefault="000D0C7E" w:rsidP="004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4A0" w:firstRow="1" w:lastRow="0" w:firstColumn="1" w:lastColumn="0" w:noHBand="0" w:noVBand="1"/>
    </w:tblPr>
    <w:tblGrid>
      <w:gridCol w:w="1560"/>
      <w:gridCol w:w="6663"/>
      <w:gridCol w:w="1559"/>
    </w:tblGrid>
    <w:tr w:rsidR="005A625D" w:rsidRPr="005A625D" w:rsidTr="005A625D">
      <w:trPr>
        <w:trHeight w:val="1546"/>
      </w:trPr>
      <w:tc>
        <w:tcPr>
          <w:tcW w:w="1560"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c>
        <w:tcPr>
          <w:tcW w:w="6663" w:type="dxa"/>
          <w:hideMark/>
        </w:tcPr>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Riksföreningen för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heme="majorBidi"/>
              <w:noProof/>
              <w:lang w:val="sv-SE"/>
            </w:rPr>
          </w:pPr>
          <w:r w:rsidRPr="00BB73AA">
            <w:rPr>
              <w:rFonts w:asciiTheme="majorHAnsi" w:eastAsiaTheme="majorEastAsia" w:hAnsiTheme="majorHAnsi" w:cs="Tunga"/>
              <w:b/>
              <w:bCs/>
              <w:color w:val="000000"/>
              <w:lang w:val="sv-SE"/>
            </w:rPr>
            <w:t>Medicinskt Ansvarig Sjuksköterska</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och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Medicinskt Ansvarig för Rehabilitering</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lang w:val="sv-SE"/>
            </w:rPr>
          </w:pPr>
          <w:r w:rsidRPr="00BB73AA">
            <w:rPr>
              <w:rFonts w:asciiTheme="majorHAnsi" w:eastAsiaTheme="majorEastAsia" w:hAnsiTheme="majorHAnsi" w:cs="Tunga"/>
              <w:b/>
              <w:bCs/>
              <w:color w:val="000000"/>
              <w:lang w:val="sv-SE"/>
            </w:rPr>
            <w:t>MAS-MAR</w:t>
          </w:r>
        </w:p>
      </w:tc>
      <w:tc>
        <w:tcPr>
          <w:tcW w:w="1559"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r>
  </w:tbl>
  <w:p w:rsidR="005A625D" w:rsidRDefault="005A62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7EAD"/>
    <w:multiLevelType w:val="hybridMultilevel"/>
    <w:tmpl w:val="2CA4FBB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 w15:restartNumberingAfterBreak="0">
    <w:nsid w:val="56E97E1A"/>
    <w:multiLevelType w:val="hybridMultilevel"/>
    <w:tmpl w:val="6D08537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2" w15:restartNumberingAfterBreak="0">
    <w:nsid w:val="5B3B3314"/>
    <w:multiLevelType w:val="hybridMultilevel"/>
    <w:tmpl w:val="2578C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C837B87"/>
    <w:multiLevelType w:val="hybridMultilevel"/>
    <w:tmpl w:val="CC3497D6"/>
    <w:lvl w:ilvl="0" w:tplc="535A0248">
      <w:numFmt w:val="bullet"/>
      <w:lvlText w:val="-"/>
      <w:lvlJc w:val="left"/>
      <w:pPr>
        <w:ind w:left="1440" w:hanging="360"/>
      </w:pPr>
      <w:rPr>
        <w:rFonts w:ascii="Arial" w:eastAsiaTheme="minorEastAsia"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F9254BD"/>
    <w:multiLevelType w:val="hybridMultilevel"/>
    <w:tmpl w:val="38EC1B6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94"/>
    <w:rsid w:val="00015DEE"/>
    <w:rsid w:val="000215AA"/>
    <w:rsid w:val="00023E2F"/>
    <w:rsid w:val="00042622"/>
    <w:rsid w:val="00043E91"/>
    <w:rsid w:val="00055557"/>
    <w:rsid w:val="000630CE"/>
    <w:rsid w:val="0006576A"/>
    <w:rsid w:val="00073E4D"/>
    <w:rsid w:val="0008392B"/>
    <w:rsid w:val="000A263A"/>
    <w:rsid w:val="000A61CD"/>
    <w:rsid w:val="000A67AB"/>
    <w:rsid w:val="000A77F5"/>
    <w:rsid w:val="000B0BAD"/>
    <w:rsid w:val="000B5622"/>
    <w:rsid w:val="000B5C83"/>
    <w:rsid w:val="000C7DDD"/>
    <w:rsid w:val="000D0C7E"/>
    <w:rsid w:val="000D434A"/>
    <w:rsid w:val="000D489E"/>
    <w:rsid w:val="000E6972"/>
    <w:rsid w:val="000E7148"/>
    <w:rsid w:val="000E799E"/>
    <w:rsid w:val="00102745"/>
    <w:rsid w:val="00102E3C"/>
    <w:rsid w:val="00103E6B"/>
    <w:rsid w:val="00104855"/>
    <w:rsid w:val="00117E63"/>
    <w:rsid w:val="00124CC9"/>
    <w:rsid w:val="00143669"/>
    <w:rsid w:val="00150735"/>
    <w:rsid w:val="0015220E"/>
    <w:rsid w:val="00152A2B"/>
    <w:rsid w:val="00163816"/>
    <w:rsid w:val="00166523"/>
    <w:rsid w:val="00176F20"/>
    <w:rsid w:val="00180023"/>
    <w:rsid w:val="00183B2A"/>
    <w:rsid w:val="00186512"/>
    <w:rsid w:val="0018679C"/>
    <w:rsid w:val="0019565F"/>
    <w:rsid w:val="001A0CC3"/>
    <w:rsid w:val="001A103A"/>
    <w:rsid w:val="001A2FD0"/>
    <w:rsid w:val="001A34B5"/>
    <w:rsid w:val="001E75E8"/>
    <w:rsid w:val="00202912"/>
    <w:rsid w:val="002036FD"/>
    <w:rsid w:val="00207CEF"/>
    <w:rsid w:val="00207F8F"/>
    <w:rsid w:val="00210957"/>
    <w:rsid w:val="002113F3"/>
    <w:rsid w:val="00217A68"/>
    <w:rsid w:val="00225E31"/>
    <w:rsid w:val="002321F9"/>
    <w:rsid w:val="002400FF"/>
    <w:rsid w:val="002419FA"/>
    <w:rsid w:val="0024298E"/>
    <w:rsid w:val="002518D0"/>
    <w:rsid w:val="00256B5D"/>
    <w:rsid w:val="00265137"/>
    <w:rsid w:val="0027092F"/>
    <w:rsid w:val="00272052"/>
    <w:rsid w:val="00277056"/>
    <w:rsid w:val="002818DD"/>
    <w:rsid w:val="002867B9"/>
    <w:rsid w:val="00293306"/>
    <w:rsid w:val="00293C0E"/>
    <w:rsid w:val="002A4F2F"/>
    <w:rsid w:val="002B3F1E"/>
    <w:rsid w:val="002C60F4"/>
    <w:rsid w:val="002D4AA2"/>
    <w:rsid w:val="002D7667"/>
    <w:rsid w:val="002F17D1"/>
    <w:rsid w:val="00305ACE"/>
    <w:rsid w:val="00315952"/>
    <w:rsid w:val="00317046"/>
    <w:rsid w:val="0032534A"/>
    <w:rsid w:val="00335388"/>
    <w:rsid w:val="0034049C"/>
    <w:rsid w:val="003508E7"/>
    <w:rsid w:val="00362CB0"/>
    <w:rsid w:val="00366BB1"/>
    <w:rsid w:val="00372197"/>
    <w:rsid w:val="003A18AA"/>
    <w:rsid w:val="003A2AC4"/>
    <w:rsid w:val="003A3E5A"/>
    <w:rsid w:val="003A58F2"/>
    <w:rsid w:val="003A5E03"/>
    <w:rsid w:val="003A7D9E"/>
    <w:rsid w:val="003B79B2"/>
    <w:rsid w:val="003D0469"/>
    <w:rsid w:val="003D0C5B"/>
    <w:rsid w:val="003E2CBE"/>
    <w:rsid w:val="003F0FAF"/>
    <w:rsid w:val="003F7BAE"/>
    <w:rsid w:val="00402926"/>
    <w:rsid w:val="00417B95"/>
    <w:rsid w:val="004269A9"/>
    <w:rsid w:val="00435AA1"/>
    <w:rsid w:val="0044700C"/>
    <w:rsid w:val="004625AC"/>
    <w:rsid w:val="00470C96"/>
    <w:rsid w:val="00471D4E"/>
    <w:rsid w:val="004907A7"/>
    <w:rsid w:val="004A2148"/>
    <w:rsid w:val="004B32A1"/>
    <w:rsid w:val="004B3402"/>
    <w:rsid w:val="004B3B90"/>
    <w:rsid w:val="004B6A41"/>
    <w:rsid w:val="004C33F4"/>
    <w:rsid w:val="004C5707"/>
    <w:rsid w:val="004D3BE0"/>
    <w:rsid w:val="004D646F"/>
    <w:rsid w:val="004E3190"/>
    <w:rsid w:val="004E79E5"/>
    <w:rsid w:val="004F230A"/>
    <w:rsid w:val="00515407"/>
    <w:rsid w:val="00524703"/>
    <w:rsid w:val="005259B1"/>
    <w:rsid w:val="00531C61"/>
    <w:rsid w:val="00532EA4"/>
    <w:rsid w:val="00536C4E"/>
    <w:rsid w:val="0053738D"/>
    <w:rsid w:val="00546E92"/>
    <w:rsid w:val="005479D0"/>
    <w:rsid w:val="00553AFB"/>
    <w:rsid w:val="00557072"/>
    <w:rsid w:val="005804CB"/>
    <w:rsid w:val="00587CF9"/>
    <w:rsid w:val="005A11E0"/>
    <w:rsid w:val="005A625D"/>
    <w:rsid w:val="005B44BB"/>
    <w:rsid w:val="005B4A85"/>
    <w:rsid w:val="005C0C9F"/>
    <w:rsid w:val="005C7359"/>
    <w:rsid w:val="005D3C3B"/>
    <w:rsid w:val="005D47FE"/>
    <w:rsid w:val="005E157C"/>
    <w:rsid w:val="005E3965"/>
    <w:rsid w:val="006111B6"/>
    <w:rsid w:val="0061307B"/>
    <w:rsid w:val="006439D4"/>
    <w:rsid w:val="00643B3F"/>
    <w:rsid w:val="006764A2"/>
    <w:rsid w:val="00684798"/>
    <w:rsid w:val="006929A1"/>
    <w:rsid w:val="006A1E98"/>
    <w:rsid w:val="006A4C81"/>
    <w:rsid w:val="006B0D93"/>
    <w:rsid w:val="006B2EE7"/>
    <w:rsid w:val="006B5618"/>
    <w:rsid w:val="006B581A"/>
    <w:rsid w:val="006B7F74"/>
    <w:rsid w:val="006D4C06"/>
    <w:rsid w:val="006D5D8E"/>
    <w:rsid w:val="006F3B50"/>
    <w:rsid w:val="007030B3"/>
    <w:rsid w:val="00717E63"/>
    <w:rsid w:val="007440D2"/>
    <w:rsid w:val="007457B1"/>
    <w:rsid w:val="0074604B"/>
    <w:rsid w:val="00747AF1"/>
    <w:rsid w:val="007527A3"/>
    <w:rsid w:val="0076312C"/>
    <w:rsid w:val="00763710"/>
    <w:rsid w:val="0076621D"/>
    <w:rsid w:val="00773F22"/>
    <w:rsid w:val="00773F6A"/>
    <w:rsid w:val="00782360"/>
    <w:rsid w:val="00782580"/>
    <w:rsid w:val="00783851"/>
    <w:rsid w:val="00793CA8"/>
    <w:rsid w:val="007C72EA"/>
    <w:rsid w:val="007D3857"/>
    <w:rsid w:val="007E1DD3"/>
    <w:rsid w:val="007E1F44"/>
    <w:rsid w:val="007E35FA"/>
    <w:rsid w:val="007F1506"/>
    <w:rsid w:val="007F53EC"/>
    <w:rsid w:val="008031D3"/>
    <w:rsid w:val="0081355A"/>
    <w:rsid w:val="008202E0"/>
    <w:rsid w:val="00823AD9"/>
    <w:rsid w:val="00824AF1"/>
    <w:rsid w:val="00830FFF"/>
    <w:rsid w:val="008332A4"/>
    <w:rsid w:val="008367D7"/>
    <w:rsid w:val="00836D11"/>
    <w:rsid w:val="008435CD"/>
    <w:rsid w:val="00846582"/>
    <w:rsid w:val="00850ABF"/>
    <w:rsid w:val="00855BB7"/>
    <w:rsid w:val="008731F8"/>
    <w:rsid w:val="008A3653"/>
    <w:rsid w:val="008B3DD7"/>
    <w:rsid w:val="008F26E3"/>
    <w:rsid w:val="008F3B3F"/>
    <w:rsid w:val="008F4489"/>
    <w:rsid w:val="009020E1"/>
    <w:rsid w:val="0090548B"/>
    <w:rsid w:val="00931EFC"/>
    <w:rsid w:val="00932794"/>
    <w:rsid w:val="00940800"/>
    <w:rsid w:val="00965E06"/>
    <w:rsid w:val="00974851"/>
    <w:rsid w:val="00985CE4"/>
    <w:rsid w:val="00986199"/>
    <w:rsid w:val="0099328B"/>
    <w:rsid w:val="00993EF6"/>
    <w:rsid w:val="00996ED8"/>
    <w:rsid w:val="009A0156"/>
    <w:rsid w:val="009A2515"/>
    <w:rsid w:val="009C6753"/>
    <w:rsid w:val="009C7BD5"/>
    <w:rsid w:val="009D21E0"/>
    <w:rsid w:val="009D2AE6"/>
    <w:rsid w:val="009D504D"/>
    <w:rsid w:val="00A043CB"/>
    <w:rsid w:val="00A17485"/>
    <w:rsid w:val="00A32572"/>
    <w:rsid w:val="00A3785D"/>
    <w:rsid w:val="00A41590"/>
    <w:rsid w:val="00A53CF9"/>
    <w:rsid w:val="00A54E5E"/>
    <w:rsid w:val="00A651B4"/>
    <w:rsid w:val="00A657DD"/>
    <w:rsid w:val="00A65D2B"/>
    <w:rsid w:val="00A677C0"/>
    <w:rsid w:val="00A81BA3"/>
    <w:rsid w:val="00A96B8D"/>
    <w:rsid w:val="00AB249E"/>
    <w:rsid w:val="00AB2CCC"/>
    <w:rsid w:val="00AD00CB"/>
    <w:rsid w:val="00AD021E"/>
    <w:rsid w:val="00AD3D92"/>
    <w:rsid w:val="00AE1887"/>
    <w:rsid w:val="00AE7FC3"/>
    <w:rsid w:val="00B003E9"/>
    <w:rsid w:val="00B0522E"/>
    <w:rsid w:val="00B13F25"/>
    <w:rsid w:val="00B41E15"/>
    <w:rsid w:val="00B42401"/>
    <w:rsid w:val="00B44CBE"/>
    <w:rsid w:val="00B53BCC"/>
    <w:rsid w:val="00B56AEA"/>
    <w:rsid w:val="00B654C6"/>
    <w:rsid w:val="00B65E5A"/>
    <w:rsid w:val="00B741FD"/>
    <w:rsid w:val="00B75431"/>
    <w:rsid w:val="00B86233"/>
    <w:rsid w:val="00B938CD"/>
    <w:rsid w:val="00BA5CFF"/>
    <w:rsid w:val="00BA6EB9"/>
    <w:rsid w:val="00BB73AA"/>
    <w:rsid w:val="00BC45E7"/>
    <w:rsid w:val="00BD1050"/>
    <w:rsid w:val="00BD4430"/>
    <w:rsid w:val="00BD5EA1"/>
    <w:rsid w:val="00C0005D"/>
    <w:rsid w:val="00C01F65"/>
    <w:rsid w:val="00C03084"/>
    <w:rsid w:val="00C04486"/>
    <w:rsid w:val="00C054F8"/>
    <w:rsid w:val="00C106CD"/>
    <w:rsid w:val="00C16805"/>
    <w:rsid w:val="00C178C1"/>
    <w:rsid w:val="00C2380E"/>
    <w:rsid w:val="00C57796"/>
    <w:rsid w:val="00C62D19"/>
    <w:rsid w:val="00C86C56"/>
    <w:rsid w:val="00C94F13"/>
    <w:rsid w:val="00C95882"/>
    <w:rsid w:val="00CB45D2"/>
    <w:rsid w:val="00CB506C"/>
    <w:rsid w:val="00CC34DD"/>
    <w:rsid w:val="00CE7680"/>
    <w:rsid w:val="00D0062C"/>
    <w:rsid w:val="00D02139"/>
    <w:rsid w:val="00D0462F"/>
    <w:rsid w:val="00D13562"/>
    <w:rsid w:val="00D161CA"/>
    <w:rsid w:val="00D30C16"/>
    <w:rsid w:val="00D37848"/>
    <w:rsid w:val="00D464E5"/>
    <w:rsid w:val="00D51E10"/>
    <w:rsid w:val="00D52472"/>
    <w:rsid w:val="00D567F1"/>
    <w:rsid w:val="00D83162"/>
    <w:rsid w:val="00D934FA"/>
    <w:rsid w:val="00D93AA1"/>
    <w:rsid w:val="00DA544D"/>
    <w:rsid w:val="00DA6B95"/>
    <w:rsid w:val="00DD0C13"/>
    <w:rsid w:val="00DD16D0"/>
    <w:rsid w:val="00DD3837"/>
    <w:rsid w:val="00DD664B"/>
    <w:rsid w:val="00DF2E37"/>
    <w:rsid w:val="00E01160"/>
    <w:rsid w:val="00E03A1F"/>
    <w:rsid w:val="00E04CCE"/>
    <w:rsid w:val="00E05188"/>
    <w:rsid w:val="00E12D76"/>
    <w:rsid w:val="00E3402C"/>
    <w:rsid w:val="00E37CAD"/>
    <w:rsid w:val="00E45C4E"/>
    <w:rsid w:val="00E46294"/>
    <w:rsid w:val="00E52565"/>
    <w:rsid w:val="00E53553"/>
    <w:rsid w:val="00E54435"/>
    <w:rsid w:val="00E7103C"/>
    <w:rsid w:val="00E7587F"/>
    <w:rsid w:val="00E972B7"/>
    <w:rsid w:val="00EA0558"/>
    <w:rsid w:val="00EB0B27"/>
    <w:rsid w:val="00EB580D"/>
    <w:rsid w:val="00EC5711"/>
    <w:rsid w:val="00ED21D3"/>
    <w:rsid w:val="00ED7BD4"/>
    <w:rsid w:val="00EF70B9"/>
    <w:rsid w:val="00F11951"/>
    <w:rsid w:val="00F153FC"/>
    <w:rsid w:val="00F15FD1"/>
    <w:rsid w:val="00F1711D"/>
    <w:rsid w:val="00F179D6"/>
    <w:rsid w:val="00F26291"/>
    <w:rsid w:val="00F26BB6"/>
    <w:rsid w:val="00F26DAB"/>
    <w:rsid w:val="00F37C1B"/>
    <w:rsid w:val="00F81067"/>
    <w:rsid w:val="00F856A1"/>
    <w:rsid w:val="00F906EA"/>
    <w:rsid w:val="00F92A7F"/>
    <w:rsid w:val="00FD0EF1"/>
    <w:rsid w:val="00FD188A"/>
    <w:rsid w:val="00FD2036"/>
    <w:rsid w:val="00FF56EF"/>
    <w:rsid w:val="00FF6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51F6C"/>
  <w15:docId w15:val="{39717083-EA9E-42F0-8C05-3ECB283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25D"/>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5A625D"/>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5A625D"/>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5A625D"/>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5A625D"/>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5A625D"/>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5A625D"/>
    <w:pPr>
      <w:shd w:val="clear" w:color="auto" w:fill="FFFFFF"/>
      <w:spacing w:after="0"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5A625D"/>
    <w:pPr>
      <w:spacing w:after="0"/>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5A625D"/>
    <w:pPr>
      <w:spacing w:after="0"/>
      <w:outlineLvl w:val="7"/>
    </w:pPr>
    <w:rPr>
      <w:b/>
      <w:bCs/>
      <w:color w:val="7F7F7F"/>
      <w:sz w:val="20"/>
      <w:szCs w:val="20"/>
    </w:rPr>
  </w:style>
  <w:style w:type="paragraph" w:styleId="Rubrik9">
    <w:name w:val="heading 9"/>
    <w:basedOn w:val="Normal"/>
    <w:next w:val="Normal"/>
    <w:link w:val="Rubrik9Char"/>
    <w:uiPriority w:val="9"/>
    <w:semiHidden/>
    <w:unhideWhenUsed/>
    <w:qFormat/>
    <w:rsid w:val="005A625D"/>
    <w:pPr>
      <w:spacing w:after="0" w:line="271" w:lineRule="auto"/>
      <w:outlineLvl w:val="8"/>
    </w:pPr>
    <w:rPr>
      <w:b/>
      <w:bCs/>
      <w:i/>
      <w:iCs/>
      <w:color w:val="7F7F7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F230A"/>
    <w:pPr>
      <w:tabs>
        <w:tab w:val="center" w:pos="4536"/>
        <w:tab w:val="right" w:pos="9072"/>
      </w:tabs>
    </w:pPr>
    <w:rPr>
      <w:sz w:val="24"/>
      <w:szCs w:val="24"/>
      <w:lang w:bidi="ar-SA"/>
    </w:rPr>
  </w:style>
  <w:style w:type="character" w:customStyle="1" w:styleId="SidhuvudChar">
    <w:name w:val="Sidhuvud Char"/>
    <w:link w:val="Sidhuvud"/>
    <w:uiPriority w:val="99"/>
    <w:rsid w:val="004F230A"/>
    <w:rPr>
      <w:sz w:val="24"/>
      <w:szCs w:val="24"/>
    </w:rPr>
  </w:style>
  <w:style w:type="paragraph" w:styleId="Sidfot">
    <w:name w:val="footer"/>
    <w:basedOn w:val="Normal"/>
    <w:link w:val="SidfotChar"/>
    <w:uiPriority w:val="99"/>
    <w:rsid w:val="004F230A"/>
    <w:pPr>
      <w:tabs>
        <w:tab w:val="center" w:pos="4536"/>
        <w:tab w:val="right" w:pos="9072"/>
      </w:tabs>
    </w:pPr>
    <w:rPr>
      <w:sz w:val="24"/>
      <w:szCs w:val="24"/>
      <w:lang w:bidi="ar-SA"/>
    </w:rPr>
  </w:style>
  <w:style w:type="character" w:customStyle="1" w:styleId="SidfotChar">
    <w:name w:val="Sidfot Char"/>
    <w:link w:val="Sidfot"/>
    <w:uiPriority w:val="99"/>
    <w:rsid w:val="004F230A"/>
    <w:rPr>
      <w:sz w:val="24"/>
      <w:szCs w:val="24"/>
    </w:rPr>
  </w:style>
  <w:style w:type="character" w:customStyle="1" w:styleId="Rubrik1Char">
    <w:name w:val="Rubrik 1 Char"/>
    <w:basedOn w:val="Standardstycketeckensnitt"/>
    <w:link w:val="Rubrik1"/>
    <w:uiPriority w:val="9"/>
    <w:rsid w:val="005A625D"/>
    <w:rPr>
      <w:smallCaps/>
      <w:spacing w:val="5"/>
      <w:sz w:val="36"/>
      <w:szCs w:val="36"/>
    </w:rPr>
  </w:style>
  <w:style w:type="character" w:customStyle="1" w:styleId="Rubrik2Char">
    <w:name w:val="Rubrik 2 Char"/>
    <w:basedOn w:val="Standardstycketeckensnitt"/>
    <w:link w:val="Rubrik2"/>
    <w:uiPriority w:val="9"/>
    <w:semiHidden/>
    <w:rsid w:val="005A625D"/>
    <w:rPr>
      <w:smallCaps/>
      <w:sz w:val="28"/>
      <w:szCs w:val="28"/>
    </w:rPr>
  </w:style>
  <w:style w:type="character" w:customStyle="1" w:styleId="Rubrik3Char">
    <w:name w:val="Rubrik 3 Char"/>
    <w:basedOn w:val="Standardstycketeckensnitt"/>
    <w:link w:val="Rubrik3"/>
    <w:uiPriority w:val="9"/>
    <w:semiHidden/>
    <w:rsid w:val="005A625D"/>
    <w:rPr>
      <w:i/>
      <w:iCs/>
      <w:smallCaps/>
      <w:spacing w:val="5"/>
      <w:sz w:val="26"/>
      <w:szCs w:val="26"/>
    </w:rPr>
  </w:style>
  <w:style w:type="character" w:customStyle="1" w:styleId="Rubrik4Char">
    <w:name w:val="Rubrik 4 Char"/>
    <w:basedOn w:val="Standardstycketeckensnitt"/>
    <w:link w:val="Rubrik4"/>
    <w:uiPriority w:val="9"/>
    <w:semiHidden/>
    <w:rsid w:val="005A625D"/>
    <w:rPr>
      <w:b/>
      <w:bCs/>
      <w:spacing w:val="5"/>
      <w:sz w:val="24"/>
      <w:szCs w:val="24"/>
    </w:rPr>
  </w:style>
  <w:style w:type="character" w:customStyle="1" w:styleId="Rubrik5Char">
    <w:name w:val="Rubrik 5 Char"/>
    <w:basedOn w:val="Standardstycketeckensnitt"/>
    <w:link w:val="Rubrik5"/>
    <w:uiPriority w:val="9"/>
    <w:semiHidden/>
    <w:rsid w:val="005A625D"/>
    <w:rPr>
      <w:i/>
      <w:iCs/>
      <w:sz w:val="24"/>
      <w:szCs w:val="24"/>
    </w:rPr>
  </w:style>
  <w:style w:type="character" w:customStyle="1" w:styleId="Rubrik6Char">
    <w:name w:val="Rubrik 6 Char"/>
    <w:basedOn w:val="Standardstycketeckensnitt"/>
    <w:link w:val="Rubrik6"/>
    <w:uiPriority w:val="9"/>
    <w:semiHidden/>
    <w:rsid w:val="005A625D"/>
    <w:rPr>
      <w:b/>
      <w:bCs/>
      <w:color w:val="595959"/>
      <w:spacing w:val="5"/>
      <w:shd w:val="clear" w:color="auto" w:fill="FFFFFF"/>
    </w:rPr>
  </w:style>
  <w:style w:type="character" w:customStyle="1" w:styleId="Rubrik7Char">
    <w:name w:val="Rubrik 7 Char"/>
    <w:basedOn w:val="Standardstycketeckensnitt"/>
    <w:link w:val="Rubrik7"/>
    <w:uiPriority w:val="9"/>
    <w:semiHidden/>
    <w:rsid w:val="005A625D"/>
    <w:rPr>
      <w:b/>
      <w:bCs/>
      <w:i/>
      <w:iCs/>
      <w:color w:val="5A5A5A"/>
      <w:sz w:val="20"/>
      <w:szCs w:val="20"/>
    </w:rPr>
  </w:style>
  <w:style w:type="character" w:customStyle="1" w:styleId="Rubrik8Char">
    <w:name w:val="Rubrik 8 Char"/>
    <w:basedOn w:val="Standardstycketeckensnitt"/>
    <w:link w:val="Rubrik8"/>
    <w:uiPriority w:val="9"/>
    <w:semiHidden/>
    <w:rsid w:val="005A625D"/>
    <w:rPr>
      <w:b/>
      <w:bCs/>
      <w:color w:val="7F7F7F"/>
      <w:sz w:val="20"/>
      <w:szCs w:val="20"/>
    </w:rPr>
  </w:style>
  <w:style w:type="character" w:customStyle="1" w:styleId="Rubrik9Char">
    <w:name w:val="Rubrik 9 Char"/>
    <w:basedOn w:val="Standardstycketeckensnitt"/>
    <w:link w:val="Rubrik9"/>
    <w:uiPriority w:val="9"/>
    <w:semiHidden/>
    <w:rsid w:val="005A625D"/>
    <w:rPr>
      <w:b/>
      <w:bCs/>
      <w:i/>
      <w:iCs/>
      <w:color w:val="7F7F7F"/>
      <w:sz w:val="18"/>
      <w:szCs w:val="18"/>
    </w:rPr>
  </w:style>
  <w:style w:type="paragraph" w:styleId="Rubrik">
    <w:name w:val="Title"/>
    <w:basedOn w:val="Normal"/>
    <w:next w:val="Normal"/>
    <w:link w:val="RubrikChar"/>
    <w:uiPriority w:val="10"/>
    <w:qFormat/>
    <w:rsid w:val="005A625D"/>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5A625D"/>
    <w:rPr>
      <w:smallCaps/>
      <w:sz w:val="52"/>
      <w:szCs w:val="52"/>
    </w:rPr>
  </w:style>
  <w:style w:type="paragraph" w:styleId="Underrubrik">
    <w:name w:val="Subtitle"/>
    <w:basedOn w:val="Normal"/>
    <w:next w:val="Normal"/>
    <w:link w:val="UnderrubrikChar"/>
    <w:uiPriority w:val="11"/>
    <w:qFormat/>
    <w:rsid w:val="005A625D"/>
    <w:rPr>
      <w:i/>
      <w:iCs/>
      <w:smallCaps/>
      <w:spacing w:val="10"/>
      <w:sz w:val="28"/>
      <w:szCs w:val="28"/>
    </w:rPr>
  </w:style>
  <w:style w:type="character" w:customStyle="1" w:styleId="UnderrubrikChar">
    <w:name w:val="Underrubrik Char"/>
    <w:basedOn w:val="Standardstycketeckensnitt"/>
    <w:link w:val="Underrubrik"/>
    <w:uiPriority w:val="11"/>
    <w:rsid w:val="005A625D"/>
    <w:rPr>
      <w:i/>
      <w:iCs/>
      <w:smallCaps/>
      <w:spacing w:val="10"/>
      <w:sz w:val="28"/>
      <w:szCs w:val="28"/>
    </w:rPr>
  </w:style>
  <w:style w:type="character" w:styleId="Stark">
    <w:name w:val="Strong"/>
    <w:uiPriority w:val="22"/>
    <w:qFormat/>
    <w:rsid w:val="005A625D"/>
    <w:rPr>
      <w:b/>
      <w:bCs/>
    </w:rPr>
  </w:style>
  <w:style w:type="character" w:styleId="Betoning">
    <w:name w:val="Emphasis"/>
    <w:uiPriority w:val="20"/>
    <w:qFormat/>
    <w:rsid w:val="005A625D"/>
    <w:rPr>
      <w:b/>
      <w:bCs/>
      <w:i/>
      <w:iCs/>
      <w:spacing w:val="10"/>
    </w:rPr>
  </w:style>
  <w:style w:type="paragraph" w:styleId="Ingetavstnd">
    <w:name w:val="No Spacing"/>
    <w:basedOn w:val="Normal"/>
    <w:uiPriority w:val="1"/>
    <w:qFormat/>
    <w:rsid w:val="005A625D"/>
    <w:pPr>
      <w:spacing w:after="0" w:line="240" w:lineRule="auto"/>
    </w:pPr>
  </w:style>
  <w:style w:type="paragraph" w:styleId="Liststycke">
    <w:name w:val="List Paragraph"/>
    <w:basedOn w:val="Normal"/>
    <w:uiPriority w:val="34"/>
    <w:qFormat/>
    <w:rsid w:val="005A625D"/>
    <w:pPr>
      <w:ind w:left="720"/>
      <w:contextualSpacing/>
    </w:pPr>
  </w:style>
  <w:style w:type="paragraph" w:styleId="Citat">
    <w:name w:val="Quote"/>
    <w:basedOn w:val="Normal"/>
    <w:next w:val="Normal"/>
    <w:link w:val="CitatChar"/>
    <w:uiPriority w:val="29"/>
    <w:qFormat/>
    <w:rsid w:val="005A625D"/>
    <w:rPr>
      <w:i/>
      <w:iCs/>
    </w:rPr>
  </w:style>
  <w:style w:type="character" w:customStyle="1" w:styleId="CitatChar">
    <w:name w:val="Citat Char"/>
    <w:basedOn w:val="Standardstycketeckensnitt"/>
    <w:link w:val="Citat"/>
    <w:uiPriority w:val="29"/>
    <w:rsid w:val="005A625D"/>
    <w:rPr>
      <w:i/>
      <w:iCs/>
    </w:rPr>
  </w:style>
  <w:style w:type="paragraph" w:styleId="Starktcitat">
    <w:name w:val="Intense Quote"/>
    <w:basedOn w:val="Normal"/>
    <w:next w:val="Normal"/>
    <w:link w:val="StarktcitatChar"/>
    <w:uiPriority w:val="30"/>
    <w:qFormat/>
    <w:rsid w:val="005A625D"/>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5A625D"/>
    <w:rPr>
      <w:i/>
      <w:iCs/>
    </w:rPr>
  </w:style>
  <w:style w:type="character" w:styleId="Diskretbetoning">
    <w:name w:val="Subtle Emphasis"/>
    <w:uiPriority w:val="19"/>
    <w:qFormat/>
    <w:rsid w:val="005A625D"/>
    <w:rPr>
      <w:i/>
      <w:iCs/>
    </w:rPr>
  </w:style>
  <w:style w:type="character" w:styleId="Starkbetoning">
    <w:name w:val="Intense Emphasis"/>
    <w:uiPriority w:val="21"/>
    <w:qFormat/>
    <w:rsid w:val="005A625D"/>
    <w:rPr>
      <w:b/>
      <w:bCs/>
      <w:i/>
      <w:iCs/>
    </w:rPr>
  </w:style>
  <w:style w:type="character" w:styleId="Diskretreferens">
    <w:name w:val="Subtle Reference"/>
    <w:basedOn w:val="Standardstycketeckensnitt"/>
    <w:uiPriority w:val="31"/>
    <w:qFormat/>
    <w:rsid w:val="005A625D"/>
    <w:rPr>
      <w:smallCaps/>
    </w:rPr>
  </w:style>
  <w:style w:type="character" w:styleId="Starkreferens">
    <w:name w:val="Intense Reference"/>
    <w:uiPriority w:val="32"/>
    <w:qFormat/>
    <w:rsid w:val="005A625D"/>
    <w:rPr>
      <w:b/>
      <w:bCs/>
      <w:smallCaps/>
    </w:rPr>
  </w:style>
  <w:style w:type="character" w:styleId="Bokenstitel">
    <w:name w:val="Book Title"/>
    <w:basedOn w:val="Standardstycketeckensnitt"/>
    <w:uiPriority w:val="33"/>
    <w:qFormat/>
    <w:rsid w:val="005A625D"/>
    <w:rPr>
      <w:i/>
      <w:iCs/>
      <w:smallCaps/>
      <w:spacing w:val="5"/>
    </w:rPr>
  </w:style>
  <w:style w:type="paragraph" w:styleId="Innehllsfrteckningsrubrik">
    <w:name w:val="TOC Heading"/>
    <w:basedOn w:val="Rubrik1"/>
    <w:next w:val="Normal"/>
    <w:uiPriority w:val="39"/>
    <w:semiHidden/>
    <w:unhideWhenUsed/>
    <w:qFormat/>
    <w:rsid w:val="005A625D"/>
    <w:pPr>
      <w:outlineLvl w:val="9"/>
    </w:pPr>
  </w:style>
  <w:style w:type="paragraph" w:styleId="Ballongtext">
    <w:name w:val="Balloon Text"/>
    <w:basedOn w:val="Normal"/>
    <w:link w:val="BallongtextChar"/>
    <w:rsid w:val="005A62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A625D"/>
    <w:rPr>
      <w:rFonts w:ascii="Tahoma" w:hAnsi="Tahoma" w:cs="Tahoma"/>
      <w:sz w:val="16"/>
      <w:szCs w:val="16"/>
    </w:rPr>
  </w:style>
  <w:style w:type="table" w:styleId="Tabellrutnt">
    <w:name w:val="Table Grid"/>
    <w:basedOn w:val="Normaltabell"/>
    <w:rsid w:val="005A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773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2" ma:contentTypeDescription="Skapa ett nytt dokument." ma:contentTypeScope="" ma:versionID="802f51381e68ba8a0084ef46495f59d1">
  <xsd:schema xmlns:xsd="http://www.w3.org/2001/XMLSchema" xmlns:xs="http://www.w3.org/2001/XMLSchema" xmlns:p="http://schemas.microsoft.com/office/2006/metadata/properties" xmlns:ns2="bc12cbc6-0747-49d2-bc1d-e699905e9a5d" targetNamespace="http://schemas.microsoft.com/office/2006/metadata/properties" ma:root="true" ma:fieldsID="e70de05670851a52c24963574aafec10" ns2:_="">
    <xsd:import namespace="bc12cbc6-0747-49d2-bc1d-e699905e9a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2FE2F-4E7C-42AF-B248-8DD1F91AC375}">
  <ds:schemaRefs>
    <ds:schemaRef ds:uri="http://schemas.openxmlformats.org/officeDocument/2006/bibliography"/>
  </ds:schemaRefs>
</ds:datastoreItem>
</file>

<file path=customXml/itemProps2.xml><?xml version="1.0" encoding="utf-8"?>
<ds:datastoreItem xmlns:ds="http://schemas.openxmlformats.org/officeDocument/2006/customXml" ds:itemID="{742D2987-37FB-458E-9D4D-D1EEA92929B3}"/>
</file>

<file path=customXml/itemProps3.xml><?xml version="1.0" encoding="utf-8"?>
<ds:datastoreItem xmlns:ds="http://schemas.openxmlformats.org/officeDocument/2006/customXml" ds:itemID="{AD7A8615-D86A-43E3-A6D5-47F0AF5313DC}"/>
</file>

<file path=customXml/itemProps4.xml><?xml version="1.0" encoding="utf-8"?>
<ds:datastoreItem xmlns:ds="http://schemas.openxmlformats.org/officeDocument/2006/customXml" ds:itemID="{D1B227F3-06A4-49FD-BA3B-D31DBA5F5A5C}"/>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1054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Riksföreningen för medicinskt ansvarig sjuksköterska</vt:lpstr>
    </vt:vector>
  </TitlesOfParts>
  <Company>privat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 för medicinskt ansvarig sjuksköterska</dc:title>
  <dc:creator>Helena</dc:creator>
  <cp:lastModifiedBy>Mindemark Ingela</cp:lastModifiedBy>
  <cp:revision>2</cp:revision>
  <cp:lastPrinted>2019-02-04T15:32:00Z</cp:lastPrinted>
  <dcterms:created xsi:type="dcterms:W3CDTF">2019-03-14T08:17:00Z</dcterms:created>
  <dcterms:modified xsi:type="dcterms:W3CDTF">2019-03-14T08:17:00Z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